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C83357" w:rsidTr="00C83357">
        <w:trPr>
          <w:jc w:val="center"/>
        </w:trPr>
        <w:tc>
          <w:tcPr>
            <w:tcW w:w="0" w:type="auto"/>
            <w:hideMark/>
          </w:tcPr>
          <w:tbl>
            <w:tblPr>
              <w:tblW w:w="9000" w:type="dxa"/>
              <w:jc w:val="center"/>
              <w:shd w:val="clear" w:color="auto" w:fill="F8F8F8"/>
              <w:tblCellMar>
                <w:left w:w="0" w:type="dxa"/>
                <w:right w:w="0" w:type="dxa"/>
              </w:tblCellMar>
              <w:tblLook w:val="04A0" w:firstRow="1" w:lastRow="0" w:firstColumn="1" w:lastColumn="0" w:noHBand="0" w:noVBand="1"/>
            </w:tblPr>
            <w:tblGrid>
              <w:gridCol w:w="9000"/>
            </w:tblGrid>
            <w:tr w:rsidR="00C83357">
              <w:trPr>
                <w:jc w:val="center"/>
              </w:trPr>
              <w:tc>
                <w:tcPr>
                  <w:tcW w:w="0" w:type="auto"/>
                  <w:tcBorders>
                    <w:top w:val="single" w:sz="48" w:space="0" w:color="FC9A59"/>
                    <w:left w:val="nil"/>
                    <w:bottom w:val="nil"/>
                    <w:right w:val="nil"/>
                  </w:tcBorders>
                  <w:shd w:val="clear" w:color="auto" w:fill="F8F8F8"/>
                </w:tcPr>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83357">
                          <w:tc>
                            <w:tcPr>
                              <w:tcW w:w="0" w:type="auto"/>
                              <w:tcMar>
                                <w:top w:w="0" w:type="dxa"/>
                                <w:left w:w="135" w:type="dxa"/>
                                <w:bottom w:w="0" w:type="dxa"/>
                                <w:right w:w="135" w:type="dxa"/>
                              </w:tcMar>
                              <w:hideMark/>
                            </w:tcPr>
                            <w:p w:rsidR="00C83357" w:rsidRDefault="00C83357">
                              <w:pPr>
                                <w:jc w:val="center"/>
                              </w:pPr>
                              <w:r>
                                <w:rPr>
                                  <w:noProof/>
                                </w:rPr>
                                <w:drawing>
                                  <wp:inline distT="0" distB="0" distL="0" distR="0">
                                    <wp:extent cx="4010025" cy="15525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025" cy="1552575"/>
                                            </a:xfrm>
                                            <a:prstGeom prst="rect">
                                              <a:avLst/>
                                            </a:prstGeom>
                                            <a:noFill/>
                                            <a:ln>
                                              <a:noFill/>
                                            </a:ln>
                                          </pic:spPr>
                                        </pic:pic>
                                      </a:graphicData>
                                    </a:graphic>
                                  </wp:inline>
                                </w:drawing>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pStyle w:val="Kop1"/>
                                      <w:jc w:val="center"/>
                                      <w:rPr>
                                        <w:rFonts w:eastAsia="Times New Roman"/>
                                      </w:rPr>
                                    </w:pPr>
                                    <w:r>
                                      <w:rPr>
                                        <w:rFonts w:eastAsia="Times New Roman"/>
                                      </w:rPr>
                                      <w:t>Terugblik</w:t>
                                    </w:r>
                                  </w:p>
                                  <w:p w:rsidR="00C83357" w:rsidRDefault="00C83357">
                                    <w:pPr>
                                      <w:pStyle w:val="Kop3"/>
                                      <w:jc w:val="center"/>
                                      <w:rPr>
                                        <w:rFonts w:eastAsia="Times New Roman"/>
                                      </w:rPr>
                                    </w:pPr>
                                    <w:r>
                                      <w:rPr>
                                        <w:rFonts w:eastAsia="Times New Roman"/>
                                      </w:rPr>
                                      <w:t>Donderdag 31 oktober 2019 </w:t>
                                    </w:r>
                                  </w:p>
                                  <w:p w:rsidR="00C83357" w:rsidRDefault="00C83357">
                                    <w:pPr>
                                      <w:spacing w:line="360" w:lineRule="auto"/>
                                      <w:jc w:val="both"/>
                                      <w:rPr>
                                        <w:rFonts w:ascii="Georgia" w:hAnsi="Georgia"/>
                                        <w:color w:val="43404D"/>
                                        <w:sz w:val="23"/>
                                        <w:szCs w:val="23"/>
                                      </w:rPr>
                                    </w:pPr>
                                    <w:r>
                                      <w:rPr>
                                        <w:rFonts w:ascii="Georgia" w:hAnsi="Georgia"/>
                                        <w:color w:val="43404D"/>
                                        <w:sz w:val="23"/>
                                        <w:szCs w:val="23"/>
                                      </w:rPr>
                                      <w:t>                                                       KNVB Campus te Zeist</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hAnsi="Times New Roman" w:cs="Times New Roman"/>
                      <w:sz w:val="20"/>
                      <w:szCs w:val="20"/>
                    </w:rPr>
                  </w:pPr>
                </w:p>
              </w:tc>
            </w:tr>
          </w:tbl>
          <w:p w:rsidR="00C83357" w:rsidRDefault="00C83357">
            <w:pPr>
              <w:jc w:val="center"/>
              <w:rPr>
                <w:rFonts w:ascii="Times New Roman" w:eastAsia="Times New Roman" w:hAnsi="Times New Roman" w:cs="Times New Roman"/>
                <w:sz w:val="20"/>
                <w:szCs w:val="20"/>
              </w:rPr>
            </w:pPr>
          </w:p>
        </w:tc>
      </w:tr>
      <w:tr w:rsidR="00C83357" w:rsidTr="00C83357">
        <w:trPr>
          <w:trHeight w:val="75"/>
          <w:jc w:val="center"/>
        </w:trPr>
        <w:tc>
          <w:tcPr>
            <w:tcW w:w="0" w:type="auto"/>
            <w:shd w:val="clear" w:color="auto" w:fill="F8F8F8"/>
            <w:vAlign w:val="center"/>
            <w:hideMark/>
          </w:tcPr>
          <w:p w:rsidR="00C83357" w:rsidRDefault="00C83357">
            <w:r>
              <w:rPr>
                <w:noProof/>
                <w:color w:val="000000"/>
              </w:rPr>
              <w:drawing>
                <wp:inline distT="0" distB="0" distL="0" distR="0">
                  <wp:extent cx="47625" cy="476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C83357" w:rsidTr="00C83357">
        <w:trPr>
          <w:jc w:val="center"/>
        </w:trPr>
        <w:tc>
          <w:tcPr>
            <w:tcW w:w="0" w:type="auto"/>
            <w:hideMark/>
          </w:tcPr>
          <w:tbl>
            <w:tblPr>
              <w:tblW w:w="9000" w:type="dxa"/>
              <w:jc w:val="center"/>
              <w:shd w:val="clear" w:color="auto" w:fill="F8F8F8"/>
              <w:tblCellMar>
                <w:left w:w="0" w:type="dxa"/>
                <w:right w:w="0" w:type="dxa"/>
              </w:tblCellMar>
              <w:tblLook w:val="04A0" w:firstRow="1" w:lastRow="0" w:firstColumn="1" w:lastColumn="0" w:noHBand="0" w:noVBand="1"/>
            </w:tblPr>
            <w:tblGrid>
              <w:gridCol w:w="9000"/>
            </w:tblGrid>
            <w:tr w:rsidR="00C83357">
              <w:trPr>
                <w:jc w:val="center"/>
              </w:trPr>
              <w:tc>
                <w:tcPr>
                  <w:tcW w:w="0" w:type="auto"/>
                  <w:shd w:val="clear" w:color="auto" w:fill="F8F8F8"/>
                </w:tcPr>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C83357">
                          <w:tc>
                            <w:tcPr>
                              <w:tcW w:w="8190" w:type="dxa"/>
                              <w:tcMar>
                                <w:top w:w="270" w:type="dxa"/>
                                <w:left w:w="270" w:type="dxa"/>
                                <w:bottom w:w="0" w:type="dxa"/>
                                <w:right w:w="270" w:type="dxa"/>
                              </w:tcMar>
                              <w:hideMark/>
                            </w:tcPr>
                            <w:p w:rsidR="00C83357" w:rsidRDefault="00C83357">
                              <w:pPr>
                                <w:spacing w:line="360" w:lineRule="auto"/>
                                <w:rPr>
                                  <w:rFonts w:ascii="Helvetica" w:hAnsi="Helvetica" w:cs="Helvetica"/>
                                  <w:color w:val="43404D"/>
                                  <w:sz w:val="21"/>
                                  <w:szCs w:val="21"/>
                                </w:rPr>
                              </w:pPr>
                              <w:r>
                                <w:rPr>
                                  <w:rFonts w:ascii="Arial" w:hAnsi="Arial" w:cs="Arial"/>
                                  <w:color w:val="43404D"/>
                                  <w:sz w:val="20"/>
                                  <w:szCs w:val="20"/>
                                </w:rPr>
                                <w:t xml:space="preserve">Na de eerdere edities in Rotterdam en Utrecht waren we vorige maand neergestreken bij de KNVB Campus in Zeist. Afgelopen week hebben wij met de organisatie geëvalueerd. In deze mailing willen we graag terugblikken, daarnaast ontvangen we graag jullie feedback. Allereerst willen we jullie bedanken voor de deelname. De maximale capaciteit van 120 personen was volledig benut, we hebben zelfs nog verschillende mensen moeten teleurstellen. Namens de organisatie willen we Danielle Krijger (dagvoorzitter), Theo Hermsen (spreker plenaire sessie), </w:t>
                              </w:r>
                              <w:proofErr w:type="spellStart"/>
                              <w:r>
                                <w:rPr>
                                  <w:rFonts w:ascii="Arial" w:hAnsi="Arial" w:cs="Arial"/>
                                  <w:color w:val="43404D"/>
                                  <w:sz w:val="20"/>
                                  <w:szCs w:val="20"/>
                                </w:rPr>
                                <w:t>Rene</w:t>
                              </w:r>
                              <w:proofErr w:type="spellEnd"/>
                              <w:r>
                                <w:rPr>
                                  <w:rFonts w:ascii="Arial" w:hAnsi="Arial" w:cs="Arial"/>
                                  <w:color w:val="43404D"/>
                                  <w:sz w:val="20"/>
                                  <w:szCs w:val="20"/>
                                </w:rPr>
                                <w:t xml:space="preserve"> van den Burg (de </w:t>
                              </w:r>
                              <w:proofErr w:type="spellStart"/>
                              <w:r>
                                <w:rPr>
                                  <w:rFonts w:ascii="Arial" w:hAnsi="Arial" w:cs="Arial"/>
                                  <w:color w:val="43404D"/>
                                  <w:sz w:val="20"/>
                                  <w:szCs w:val="20"/>
                                </w:rPr>
                                <w:t>verbindelaar</w:t>
                              </w:r>
                              <w:proofErr w:type="spellEnd"/>
                              <w:r>
                                <w:rPr>
                                  <w:rFonts w:ascii="Arial" w:hAnsi="Arial" w:cs="Arial"/>
                                  <w:color w:val="43404D"/>
                                  <w:sz w:val="20"/>
                                  <w:szCs w:val="20"/>
                                </w:rPr>
                                <w:t xml:space="preserve">), Sabine </w:t>
                              </w:r>
                              <w:proofErr w:type="spellStart"/>
                              <w:r>
                                <w:rPr>
                                  <w:rFonts w:ascii="Arial" w:hAnsi="Arial" w:cs="Arial"/>
                                  <w:color w:val="43404D"/>
                                  <w:sz w:val="20"/>
                                  <w:szCs w:val="20"/>
                                </w:rPr>
                                <w:t>Rabbe</w:t>
                              </w:r>
                              <w:proofErr w:type="spellEnd"/>
                              <w:r>
                                <w:rPr>
                                  <w:rFonts w:ascii="Arial" w:hAnsi="Arial" w:cs="Arial"/>
                                  <w:color w:val="43404D"/>
                                  <w:sz w:val="20"/>
                                  <w:szCs w:val="20"/>
                                </w:rPr>
                                <w:t xml:space="preserve"> (zakelijk flirten), Hubert Habers (Hoe creëer je nieuw sportaanbod in het veranderde sportlandschap) en Henk van de Wetering en Hein Veerman (het sportakkoord) bijzonder bedanken voor de bijdrage aan deze geslaagde dag. </w:t>
                              </w:r>
                            </w:p>
                          </w:tc>
                        </w:tr>
                        <w:tr w:rsidR="00C83357">
                          <w:tc>
                            <w:tcPr>
                              <w:tcW w:w="0" w:type="auto"/>
                              <w:tcMar>
                                <w:top w:w="135" w:type="dxa"/>
                                <w:left w:w="0" w:type="dxa"/>
                                <w:bottom w:w="0" w:type="dxa"/>
                                <w:right w:w="0" w:type="dxa"/>
                              </w:tcMar>
                              <w:hideMark/>
                            </w:tcPr>
                            <w:p w:rsidR="00C83357" w:rsidRDefault="00C83357">
                              <w:r>
                                <w:rPr>
                                  <w:noProof/>
                                </w:rPr>
                                <w:lastRenderedPageBreak/>
                                <w:drawing>
                                  <wp:inline distT="0" distB="0" distL="0" distR="0">
                                    <wp:extent cx="5372100" cy="3657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657600"/>
                                            </a:xfrm>
                                            <a:prstGeom prst="rect">
                                              <a:avLst/>
                                            </a:prstGeom>
                                            <a:noFill/>
                                            <a:ln>
                                              <a:noFill/>
                                            </a:ln>
                                          </pic:spPr>
                                        </pic:pic>
                                      </a:graphicData>
                                    </a:graphic>
                                  </wp:inline>
                                </w:drawing>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20"/>
                                        <w:szCs w:val="20"/>
                                      </w:rPr>
                                      <w:t>Plenaire sessie:</w:t>
                                    </w:r>
                                    <w:r>
                                      <w:rPr>
                                        <w:rFonts w:ascii="Arial" w:hAnsi="Arial" w:cs="Arial"/>
                                        <w:color w:val="43404D"/>
                                        <w:sz w:val="20"/>
                                        <w:szCs w:val="20"/>
                                      </w:rPr>
                                      <w:br/>
                                      <w:t>Tijdens de plenaire sessie heeft Theo Hermsen ons meegenomen in de verenigkunde. Hij vindt dat dit echt een vak is en dat dat niet onderschat mag worden. Daarbij ging hij dieper in op de veranderende context van de vereniging en een aantal problemen waar verenigingen mee kampen, zoals onduidelijke doelstellingen en onduidelijke participatie. Ook sprak hij over het feit dat we als adviseur soms voor onbewezen interventies kiezen of van tevoren al weten welke interventies we gaan gebruiken. Voor verenigingen is het soms door de bomen het bos niet meer te zien: bij veel verschillende partijen kunnen allerlei vormen van ondersteuning worden verkregen. Tot slot ging het over de manier waarop we als verenigingsondersteuners te werk gaan. Het is belangrijk om te blijven reflecteren, kleinschalige interventies te gebruiken en ook kleur te bekennen (waar ben je goed in en waarin niet?).</w:t>
                                    </w:r>
                                    <w:r>
                                      <w:rPr>
                                        <w:rFonts w:ascii="Arial" w:hAnsi="Arial" w:cs="Arial"/>
                                        <w:color w:val="43404D"/>
                                        <w:sz w:val="20"/>
                                        <w:szCs w:val="20"/>
                                      </w:rPr>
                                      <w:br/>
                                      <w:t xml:space="preserve">Vervolgens kreeg Hans </w:t>
                                    </w:r>
                                    <w:proofErr w:type="spellStart"/>
                                    <w:r>
                                      <w:rPr>
                                        <w:rFonts w:ascii="Arial" w:hAnsi="Arial" w:cs="Arial"/>
                                        <w:color w:val="43404D"/>
                                        <w:sz w:val="20"/>
                                        <w:szCs w:val="20"/>
                                      </w:rPr>
                                      <w:t>Slender</w:t>
                                    </w:r>
                                    <w:proofErr w:type="spellEnd"/>
                                    <w:r>
                                      <w:rPr>
                                        <w:rFonts w:ascii="Arial" w:hAnsi="Arial" w:cs="Arial"/>
                                        <w:color w:val="43404D"/>
                                        <w:sz w:val="20"/>
                                        <w:szCs w:val="20"/>
                                      </w:rPr>
                                      <w:t xml:space="preserve"> het woord. Hij vertelde over het platform clubontwikkeling. Dit is opgestart n.a.v. een onderzoek dat onder andere door hem is gedaan. Dit </w:t>
                                    </w:r>
                                    <w:hyperlink r:id="rId7" w:tgtFrame="_blank" w:history="1">
                                      <w:r>
                                        <w:rPr>
                                          <w:rStyle w:val="Hyperlink"/>
                                          <w:rFonts w:ascii="Arial" w:hAnsi="Arial" w:cs="Arial"/>
                                          <w:color w:val="ED5E29"/>
                                          <w:sz w:val="20"/>
                                          <w:szCs w:val="20"/>
                                        </w:rPr>
                                        <w:t>platform</w:t>
                                      </w:r>
                                    </w:hyperlink>
                                    <w:r>
                                      <w:rPr>
                                        <w:rFonts w:ascii="Arial" w:hAnsi="Arial" w:cs="Arial"/>
                                        <w:color w:val="43404D"/>
                                        <w:sz w:val="20"/>
                                        <w:szCs w:val="20"/>
                                      </w:rPr>
                                      <w:t> biedt verschillende tips en tricks aan op een laagdrempelige manier zoals filmpjes.</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270" w:type="dxa"/>
                          <w:right w:w="270" w:type="dxa"/>
                        </w:tcMar>
                        <w:hideMark/>
                      </w:tcPr>
                      <w:tbl>
                        <w:tblPr>
                          <w:tblW w:w="5000" w:type="pct"/>
                          <w:shd w:val="clear" w:color="auto" w:fill="FC9A59"/>
                          <w:tblCellMar>
                            <w:left w:w="0" w:type="dxa"/>
                            <w:right w:w="0" w:type="dxa"/>
                          </w:tblCellMar>
                          <w:tblLook w:val="04A0" w:firstRow="1" w:lastRow="0" w:firstColumn="1" w:lastColumn="0" w:noHBand="0" w:noVBand="1"/>
                        </w:tblPr>
                        <w:tblGrid>
                          <w:gridCol w:w="8460"/>
                        </w:tblGrid>
                        <w:tr w:rsidR="00C83357">
                          <w:tc>
                            <w:tcPr>
                              <w:tcW w:w="0" w:type="auto"/>
                              <w:shd w:val="clear" w:color="auto" w:fill="FC9A59"/>
                              <w:tcMar>
                                <w:top w:w="270" w:type="dxa"/>
                                <w:left w:w="270" w:type="dxa"/>
                                <w:bottom w:w="270" w:type="dxa"/>
                                <w:right w:w="270" w:type="dxa"/>
                              </w:tcMar>
                              <w:vAlign w:val="center"/>
                              <w:hideMark/>
                            </w:tcPr>
                            <w:p w:rsidR="00C83357" w:rsidRDefault="00C83357">
                              <w:pPr>
                                <w:jc w:val="center"/>
                                <w:rPr>
                                  <w:rFonts w:ascii="Arial" w:hAnsi="Arial" w:cs="Arial"/>
                                  <w:sz w:val="24"/>
                                  <w:szCs w:val="24"/>
                                </w:rPr>
                              </w:pPr>
                              <w:hyperlink r:id="rId8" w:tgtFrame="_blank" w:tooltip="Presentatie Theo Hermsen" w:history="1">
                                <w:r>
                                  <w:rPr>
                                    <w:rStyle w:val="Hyperlink"/>
                                    <w:rFonts w:ascii="Arial" w:hAnsi="Arial" w:cs="Arial"/>
                                    <w:b/>
                                    <w:bCs/>
                                    <w:color w:val="FFFFFF"/>
                                    <w:sz w:val="24"/>
                                    <w:szCs w:val="24"/>
                                  </w:rPr>
                                  <w:t>Presentatie Theo Hermsen</w:t>
                                </w:r>
                              </w:hyperlink>
                              <w:r>
                                <w:rPr>
                                  <w:rFonts w:ascii="Arial" w:hAnsi="Arial" w:cs="Arial"/>
                                  <w:color w:val="000000"/>
                                  <w:sz w:val="24"/>
                                  <w:szCs w:val="24"/>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20"/>
                                        <w:szCs w:val="20"/>
                                      </w:rPr>
                                      <w:lastRenderedPageBreak/>
                                      <w:t xml:space="preserve">De </w:t>
                                    </w:r>
                                    <w:proofErr w:type="spellStart"/>
                                    <w:r>
                                      <w:rPr>
                                        <w:rStyle w:val="Zwaar"/>
                                        <w:rFonts w:ascii="Arial" w:hAnsi="Arial" w:cs="Arial"/>
                                        <w:color w:val="43404D"/>
                                        <w:sz w:val="20"/>
                                        <w:szCs w:val="20"/>
                                      </w:rPr>
                                      <w:t>Verbindelaar</w:t>
                                    </w:r>
                                    <w:proofErr w:type="spellEnd"/>
                                    <w:r>
                                      <w:rPr>
                                        <w:rFonts w:ascii="Arial" w:hAnsi="Arial" w:cs="Arial"/>
                                        <w:color w:val="43404D"/>
                                        <w:sz w:val="20"/>
                                        <w:szCs w:val="20"/>
                                      </w:rPr>
                                      <w:br/>
                                      <w:t xml:space="preserve">Tijdens de workshop werden alle deelnemers actief betrokken en in beweging gezet. De beweging waar het bij de </w:t>
                                    </w:r>
                                    <w:proofErr w:type="spellStart"/>
                                    <w:r>
                                      <w:rPr>
                                        <w:rFonts w:ascii="Arial" w:hAnsi="Arial" w:cs="Arial"/>
                                        <w:color w:val="43404D"/>
                                        <w:sz w:val="20"/>
                                        <w:szCs w:val="20"/>
                                      </w:rPr>
                                      <w:t>Verbindelaar</w:t>
                                    </w:r>
                                    <w:proofErr w:type="spellEnd"/>
                                    <w:r>
                                      <w:rPr>
                                        <w:rFonts w:ascii="Arial" w:hAnsi="Arial" w:cs="Arial"/>
                                        <w:color w:val="43404D"/>
                                        <w:sz w:val="20"/>
                                        <w:szCs w:val="20"/>
                                      </w:rPr>
                                      <w:t xml:space="preserve"> om gaat is zowel fysiek als middels het brein. Zo hebben de deelnemers een communicatiestijlentest gedaan waar de deelnemers zichzelf, al lopend, konden indelen bij een stijl en geconfronteerd werden met de valkuilen maar juist ook de kracht van de betreffende stijl. De workshop ging met name om het verbinden en samenwerken op basis van inhoud en het in beweging krijgen van organisaties. Hoe maak je verbinding, wat is de ontwikkelkracht en hoe kun je energie verzamelen op gemeenschappelijke belangen. </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270" w:type="dxa"/>
                          <w:right w:w="270" w:type="dxa"/>
                        </w:tcMar>
                        <w:hideMark/>
                      </w:tcPr>
                      <w:tbl>
                        <w:tblPr>
                          <w:tblW w:w="5000" w:type="pct"/>
                          <w:shd w:val="clear" w:color="auto" w:fill="FC9A59"/>
                          <w:tblCellMar>
                            <w:left w:w="0" w:type="dxa"/>
                            <w:right w:w="0" w:type="dxa"/>
                          </w:tblCellMar>
                          <w:tblLook w:val="04A0" w:firstRow="1" w:lastRow="0" w:firstColumn="1" w:lastColumn="0" w:noHBand="0" w:noVBand="1"/>
                        </w:tblPr>
                        <w:tblGrid>
                          <w:gridCol w:w="8460"/>
                        </w:tblGrid>
                        <w:tr w:rsidR="00C83357">
                          <w:tc>
                            <w:tcPr>
                              <w:tcW w:w="0" w:type="auto"/>
                              <w:shd w:val="clear" w:color="auto" w:fill="FC9A59"/>
                              <w:tcMar>
                                <w:top w:w="270" w:type="dxa"/>
                                <w:left w:w="270" w:type="dxa"/>
                                <w:bottom w:w="270" w:type="dxa"/>
                                <w:right w:w="270" w:type="dxa"/>
                              </w:tcMar>
                              <w:vAlign w:val="center"/>
                              <w:hideMark/>
                            </w:tcPr>
                            <w:p w:rsidR="00C83357" w:rsidRDefault="00C83357">
                              <w:pPr>
                                <w:jc w:val="center"/>
                                <w:rPr>
                                  <w:rFonts w:ascii="Arial" w:hAnsi="Arial" w:cs="Arial"/>
                                  <w:sz w:val="24"/>
                                  <w:szCs w:val="24"/>
                                </w:rPr>
                              </w:pPr>
                              <w:hyperlink r:id="rId9" w:tgtFrame="_blank" w:tooltip="Presentatie de Verbindelaar" w:history="1">
                                <w:r>
                                  <w:rPr>
                                    <w:rStyle w:val="Hyperlink"/>
                                    <w:rFonts w:ascii="Arial" w:hAnsi="Arial" w:cs="Arial"/>
                                    <w:b/>
                                    <w:bCs/>
                                    <w:color w:val="FFFFFF"/>
                                    <w:sz w:val="24"/>
                                    <w:szCs w:val="24"/>
                                  </w:rPr>
                                  <w:t xml:space="preserve">Presentatie de </w:t>
                                </w:r>
                                <w:proofErr w:type="spellStart"/>
                                <w:r>
                                  <w:rPr>
                                    <w:rStyle w:val="Hyperlink"/>
                                    <w:rFonts w:ascii="Arial" w:hAnsi="Arial" w:cs="Arial"/>
                                    <w:b/>
                                    <w:bCs/>
                                    <w:color w:val="FFFFFF"/>
                                    <w:sz w:val="24"/>
                                    <w:szCs w:val="24"/>
                                  </w:rPr>
                                  <w:t>Verbindelaar</w:t>
                                </w:r>
                                <w:proofErr w:type="spellEnd"/>
                              </w:hyperlink>
                              <w:r>
                                <w:rPr>
                                  <w:rFonts w:ascii="Arial" w:hAnsi="Arial" w:cs="Arial"/>
                                  <w:color w:val="000000"/>
                                  <w:sz w:val="24"/>
                                  <w:szCs w:val="24"/>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20"/>
                                        <w:szCs w:val="20"/>
                                      </w:rPr>
                                      <w:t>Hoe creëer je nieuw sportaanbod in het veranderde sportlandschap</w:t>
                                    </w:r>
                                    <w:r>
                                      <w:rPr>
                                        <w:rFonts w:ascii="Georgia" w:hAnsi="Georgia"/>
                                        <w:color w:val="43404D"/>
                                        <w:sz w:val="23"/>
                                        <w:szCs w:val="23"/>
                                      </w:rPr>
                                      <w:br/>
                                    </w:r>
                                    <w:r>
                                      <w:rPr>
                                        <w:rFonts w:ascii="Arial" w:hAnsi="Arial" w:cs="Arial"/>
                                        <w:color w:val="43404D"/>
                                        <w:sz w:val="20"/>
                                        <w:szCs w:val="20"/>
                                      </w:rPr>
                                      <w:t xml:space="preserve">Tijdens een interactieve workshop over het beter laten aansluiten van sportaanbod bij de veranderende wensen van de sporter, ging Hubert Habers (Team Sportservice) met de zaal aan de slag met de </w:t>
                                    </w:r>
                                    <w:proofErr w:type="spellStart"/>
                                    <w:r>
                                      <w:rPr>
                                        <w:rFonts w:ascii="Arial" w:hAnsi="Arial" w:cs="Arial"/>
                                        <w:color w:val="43404D"/>
                                        <w:sz w:val="20"/>
                                        <w:szCs w:val="20"/>
                                      </w:rPr>
                                      <w:t>levenfase</w:t>
                                    </w:r>
                                    <w:proofErr w:type="spellEnd"/>
                                    <w:r>
                                      <w:rPr>
                                        <w:rFonts w:ascii="Arial" w:hAnsi="Arial" w:cs="Arial"/>
                                        <w:color w:val="43404D"/>
                                        <w:sz w:val="20"/>
                                        <w:szCs w:val="20"/>
                                      </w:rPr>
                                      <w:t xml:space="preserve"> benadering. Marketing werd ingezet om sportverenigingen in staat te stellen hun huidige aanbod beter te laten aansluiten bij de wensen, of zelfs nieuw aanbod te bedenken om een nieuwe doelgroep aan te boren. Op basis van een gekozen levensfase en beweegidentiteit werd een ‘persona’ opgesteld en een marketingmix gemaakt. Dit leidde tot veel creatieve sportconcepten en natuurlijk het inzicht hoe je als verenigingsadviseur clubs kunt helpen om ook op deze creatieve wijze aan de slag te gaan.</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270" w:type="dxa"/>
                          <w:right w:w="270" w:type="dxa"/>
                        </w:tcMar>
                        <w:hideMark/>
                      </w:tcPr>
                      <w:tbl>
                        <w:tblPr>
                          <w:tblW w:w="5000" w:type="pct"/>
                          <w:shd w:val="clear" w:color="auto" w:fill="FC9A59"/>
                          <w:tblCellMar>
                            <w:left w:w="0" w:type="dxa"/>
                            <w:right w:w="0" w:type="dxa"/>
                          </w:tblCellMar>
                          <w:tblLook w:val="04A0" w:firstRow="1" w:lastRow="0" w:firstColumn="1" w:lastColumn="0" w:noHBand="0" w:noVBand="1"/>
                        </w:tblPr>
                        <w:tblGrid>
                          <w:gridCol w:w="8460"/>
                        </w:tblGrid>
                        <w:tr w:rsidR="00C83357">
                          <w:tc>
                            <w:tcPr>
                              <w:tcW w:w="0" w:type="auto"/>
                              <w:shd w:val="clear" w:color="auto" w:fill="FC9A59"/>
                              <w:tcMar>
                                <w:top w:w="270" w:type="dxa"/>
                                <w:left w:w="270" w:type="dxa"/>
                                <w:bottom w:w="270" w:type="dxa"/>
                                <w:right w:w="270" w:type="dxa"/>
                              </w:tcMar>
                              <w:vAlign w:val="center"/>
                              <w:hideMark/>
                            </w:tcPr>
                            <w:p w:rsidR="00C83357" w:rsidRDefault="00C83357">
                              <w:pPr>
                                <w:jc w:val="center"/>
                                <w:rPr>
                                  <w:rFonts w:ascii="Arial" w:hAnsi="Arial" w:cs="Arial"/>
                                  <w:sz w:val="24"/>
                                  <w:szCs w:val="24"/>
                                </w:rPr>
                              </w:pPr>
                              <w:hyperlink r:id="rId10" w:tgtFrame="_blank" w:tooltip="Presentatie Hoe creëer je nieuw sportaanbod" w:history="1">
                                <w:r w:rsidRPr="00C83357">
                                  <w:rPr>
                                    <w:rStyle w:val="Hyperlink"/>
                                    <w:rFonts w:ascii="Arial" w:hAnsi="Arial" w:cs="Arial"/>
                                    <w:b/>
                                    <w:bCs/>
                                    <w:color w:val="FFFFFF" w:themeColor="background1"/>
                                    <w:sz w:val="24"/>
                                    <w:szCs w:val="24"/>
                                  </w:rPr>
                                  <w:t>Presentatie Hoe cre</w:t>
                                </w:r>
                                <w:r w:rsidRPr="00C83357">
                                  <w:rPr>
                                    <w:rStyle w:val="Hyperlink"/>
                                    <w:rFonts w:ascii="Arial" w:hAnsi="Arial" w:cs="Arial"/>
                                    <w:b/>
                                    <w:bCs/>
                                    <w:color w:val="FFFFFF" w:themeColor="background1"/>
                                    <w:sz w:val="24"/>
                                    <w:szCs w:val="24"/>
                                  </w:rPr>
                                  <w:t>ë</w:t>
                                </w:r>
                                <w:r w:rsidRPr="00C83357">
                                  <w:rPr>
                                    <w:rStyle w:val="Hyperlink"/>
                                    <w:rFonts w:ascii="Arial" w:hAnsi="Arial" w:cs="Arial"/>
                                    <w:b/>
                                    <w:bCs/>
                                    <w:color w:val="FFFFFF" w:themeColor="background1"/>
                                    <w:sz w:val="24"/>
                                    <w:szCs w:val="24"/>
                                  </w:rPr>
                                  <w:t>er je nieuw sportaanbod</w:t>
                                </w:r>
                              </w:hyperlink>
                              <w:r w:rsidRPr="00C83357">
                                <w:rPr>
                                  <w:rFonts w:ascii="Arial" w:hAnsi="Arial" w:cs="Arial"/>
                                  <w:color w:val="FFFFFF" w:themeColor="background1"/>
                                  <w:sz w:val="24"/>
                                  <w:szCs w:val="24"/>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18"/>
                                        <w:szCs w:val="18"/>
                                      </w:rPr>
                                      <w:t>Het sportakkoord</w:t>
                                    </w:r>
                                    <w:r>
                                      <w:rPr>
                                        <w:rFonts w:ascii="Arial" w:hAnsi="Arial" w:cs="Arial"/>
                                        <w:color w:val="43404D"/>
                                        <w:sz w:val="20"/>
                                        <w:szCs w:val="20"/>
                                      </w:rPr>
                                      <w:br/>
                                      <w:t>Gedurende de workshop is er veel interactiviteit geweest tussen de workshopleiders en de deelnemers. De huidige status, jou rol als verenigingsondersteuner en tal van praktische zaken zijn in deze workshop aan bod gekomen.</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270" w:type="dxa"/>
                          <w:right w:w="270" w:type="dxa"/>
                        </w:tcMar>
                        <w:hideMark/>
                      </w:tcPr>
                      <w:tbl>
                        <w:tblPr>
                          <w:tblW w:w="5000" w:type="pct"/>
                          <w:shd w:val="clear" w:color="auto" w:fill="FC9A59"/>
                          <w:tblCellMar>
                            <w:left w:w="0" w:type="dxa"/>
                            <w:right w:w="0" w:type="dxa"/>
                          </w:tblCellMar>
                          <w:tblLook w:val="04A0" w:firstRow="1" w:lastRow="0" w:firstColumn="1" w:lastColumn="0" w:noHBand="0" w:noVBand="1"/>
                        </w:tblPr>
                        <w:tblGrid>
                          <w:gridCol w:w="8460"/>
                        </w:tblGrid>
                        <w:tr w:rsidR="00C83357">
                          <w:tc>
                            <w:tcPr>
                              <w:tcW w:w="0" w:type="auto"/>
                              <w:shd w:val="clear" w:color="auto" w:fill="FC9A59"/>
                              <w:tcMar>
                                <w:top w:w="270" w:type="dxa"/>
                                <w:left w:w="270" w:type="dxa"/>
                                <w:bottom w:w="270" w:type="dxa"/>
                                <w:right w:w="270" w:type="dxa"/>
                              </w:tcMar>
                              <w:vAlign w:val="center"/>
                              <w:hideMark/>
                            </w:tcPr>
                            <w:p w:rsidR="00C83357" w:rsidRDefault="00C83357">
                              <w:pPr>
                                <w:jc w:val="center"/>
                                <w:rPr>
                                  <w:rFonts w:ascii="Arial" w:hAnsi="Arial" w:cs="Arial"/>
                                  <w:sz w:val="24"/>
                                  <w:szCs w:val="24"/>
                                </w:rPr>
                              </w:pPr>
                              <w:hyperlink r:id="rId11" w:tgtFrame="_blank" w:tooltip="Zie bijlage" w:history="1">
                                <w:r>
                                  <w:rPr>
                                    <w:rStyle w:val="Hyperlink"/>
                                    <w:rFonts w:ascii="Arial" w:hAnsi="Arial" w:cs="Arial"/>
                                    <w:b/>
                                    <w:bCs/>
                                    <w:color w:val="FFFFFF"/>
                                    <w:sz w:val="24"/>
                                    <w:szCs w:val="24"/>
                                  </w:rPr>
                                  <w:t>Zie bijlage</w:t>
                                </w:r>
                              </w:hyperlink>
                              <w:r>
                                <w:rPr>
                                  <w:rFonts w:ascii="Arial" w:hAnsi="Arial" w:cs="Arial"/>
                                  <w:color w:val="000000"/>
                                  <w:sz w:val="24"/>
                                  <w:szCs w:val="24"/>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18"/>
                                        <w:szCs w:val="18"/>
                                      </w:rPr>
                                      <w:lastRenderedPageBreak/>
                                      <w:t>Zakelijk flirten</w:t>
                                    </w:r>
                                    <w:r>
                                      <w:rPr>
                                        <w:rFonts w:ascii="Arial" w:hAnsi="Arial" w:cs="Arial"/>
                                        <w:color w:val="43404D"/>
                                        <w:sz w:val="20"/>
                                        <w:szCs w:val="20"/>
                                      </w:rPr>
                                      <w:br/>
                                      <w:t>Een blijvende indruk achterlaten bij je gesprekspartner!? In deze workshop is gebleken dat de inhoud niet leidend is. Je houding, stemintonatie en lichaamstaal zorgen voor aandacht en interesse bij je gesprekspartner.</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18"/>
                                        <w:szCs w:val="18"/>
                                      </w:rPr>
                                      <w:t>Evaluatie</w:t>
                                    </w:r>
                                    <w:r>
                                      <w:rPr>
                                        <w:rFonts w:ascii="Georgia" w:hAnsi="Georgia"/>
                                        <w:color w:val="43404D"/>
                                        <w:sz w:val="23"/>
                                        <w:szCs w:val="23"/>
                                      </w:rPr>
                                      <w:t xml:space="preserve"> </w:t>
                                    </w:r>
                                  </w:p>
                                  <w:p w:rsidR="00C83357" w:rsidRDefault="00C83357">
                                    <w:pPr>
                                      <w:spacing w:before="150" w:after="150" w:line="360" w:lineRule="auto"/>
                                      <w:rPr>
                                        <w:rFonts w:ascii="Georgia" w:hAnsi="Georgia"/>
                                        <w:color w:val="43404D"/>
                                        <w:sz w:val="23"/>
                                        <w:szCs w:val="23"/>
                                      </w:rPr>
                                    </w:pPr>
                                    <w:r>
                                      <w:rPr>
                                        <w:rFonts w:ascii="Arial" w:hAnsi="Arial" w:cs="Arial"/>
                                        <w:color w:val="43404D"/>
                                        <w:sz w:val="20"/>
                                        <w:szCs w:val="20"/>
                                      </w:rPr>
                                      <w:t>Als organisatie proberen we de dag zo interessant mogelijk voor iedereen te organiseren. We willen je dan ook vragen om voor 18 december het evaluatieformulier in te vullen (max. 5 min).</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270" w:type="dxa"/>
                          <w:right w:w="270" w:type="dxa"/>
                        </w:tcMar>
                        <w:hideMark/>
                      </w:tcPr>
                      <w:tbl>
                        <w:tblPr>
                          <w:tblW w:w="5000" w:type="pct"/>
                          <w:jc w:val="center"/>
                          <w:shd w:val="clear" w:color="auto" w:fill="FC9A59"/>
                          <w:tblCellMar>
                            <w:left w:w="0" w:type="dxa"/>
                            <w:right w:w="0" w:type="dxa"/>
                          </w:tblCellMar>
                          <w:tblLook w:val="04A0" w:firstRow="1" w:lastRow="0" w:firstColumn="1" w:lastColumn="0" w:noHBand="0" w:noVBand="1"/>
                        </w:tblPr>
                        <w:tblGrid>
                          <w:gridCol w:w="8460"/>
                        </w:tblGrid>
                        <w:tr w:rsidR="00C83357">
                          <w:trPr>
                            <w:jc w:val="center"/>
                          </w:trPr>
                          <w:tc>
                            <w:tcPr>
                              <w:tcW w:w="0" w:type="auto"/>
                              <w:shd w:val="clear" w:color="auto" w:fill="FC9A59"/>
                              <w:tcMar>
                                <w:top w:w="270" w:type="dxa"/>
                                <w:left w:w="270" w:type="dxa"/>
                                <w:bottom w:w="270" w:type="dxa"/>
                                <w:right w:w="270" w:type="dxa"/>
                              </w:tcMar>
                              <w:vAlign w:val="center"/>
                              <w:hideMark/>
                            </w:tcPr>
                            <w:p w:rsidR="00C83357" w:rsidRDefault="00C83357">
                              <w:pPr>
                                <w:jc w:val="center"/>
                                <w:rPr>
                                  <w:rFonts w:ascii="Arial" w:hAnsi="Arial" w:cs="Arial"/>
                                  <w:sz w:val="24"/>
                                  <w:szCs w:val="24"/>
                                </w:rPr>
                              </w:pPr>
                              <w:hyperlink r:id="rId12" w:tgtFrame="_blank" w:tooltip="Evaluatieformulier" w:history="1">
                                <w:r>
                                  <w:rPr>
                                    <w:rStyle w:val="Hyperlink"/>
                                    <w:rFonts w:ascii="Arial" w:hAnsi="Arial" w:cs="Arial"/>
                                    <w:b/>
                                    <w:bCs/>
                                    <w:color w:val="FFFFFF"/>
                                    <w:sz w:val="24"/>
                                    <w:szCs w:val="24"/>
                                  </w:rPr>
                                  <w:t>Evaluatieformulier</w:t>
                                </w:r>
                              </w:hyperlink>
                              <w:r>
                                <w:rPr>
                                  <w:rFonts w:ascii="Arial" w:hAnsi="Arial" w:cs="Arial"/>
                                  <w:color w:val="000000"/>
                                  <w:sz w:val="24"/>
                                  <w:szCs w:val="24"/>
                                </w:rPr>
                                <w:t xml:space="preserve"> </w:t>
                              </w:r>
                            </w:p>
                          </w:tc>
                        </w:tr>
                      </w:tbl>
                      <w:p w:rsidR="00C83357" w:rsidRDefault="00C83357">
                        <w:pPr>
                          <w:jc w:val="cente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Style w:val="Zwaar"/>
                                        <w:rFonts w:ascii="Arial" w:hAnsi="Arial" w:cs="Arial"/>
                                        <w:color w:val="43404D"/>
                                        <w:sz w:val="20"/>
                                        <w:szCs w:val="20"/>
                                      </w:rPr>
                                      <w:t xml:space="preserve">Platform </w:t>
                                    </w:r>
                                    <w:proofErr w:type="spellStart"/>
                                    <w:r>
                                      <w:rPr>
                                        <w:rStyle w:val="Zwaar"/>
                                        <w:rFonts w:ascii="Arial" w:hAnsi="Arial" w:cs="Arial"/>
                                        <w:color w:val="43404D"/>
                                        <w:sz w:val="20"/>
                                        <w:szCs w:val="20"/>
                                      </w:rPr>
                                      <w:t>verenigingsadvies</w:t>
                                    </w:r>
                                    <w:proofErr w:type="spellEnd"/>
                                    <w:r>
                                      <w:rPr>
                                        <w:rStyle w:val="Zwaar"/>
                                        <w:rFonts w:ascii="Arial" w:hAnsi="Arial" w:cs="Arial"/>
                                        <w:color w:val="43404D"/>
                                        <w:sz w:val="20"/>
                                        <w:szCs w:val="20"/>
                                      </w:rPr>
                                      <w:t>; voor en door verenigingsadviseurs!</w:t>
                                    </w:r>
                                    <w:r>
                                      <w:rPr>
                                        <w:rFonts w:ascii="Arial" w:hAnsi="Arial" w:cs="Arial"/>
                                        <w:color w:val="43404D"/>
                                        <w:sz w:val="20"/>
                                        <w:szCs w:val="20"/>
                                      </w:rPr>
                                      <w:br/>
                                      <w:t xml:space="preserve">Ook volgend jaar wordt deze dag weer georganiseerd. Heb je interesse in het organiseren van deze dag!? Meld je dan aan via: </w:t>
                                    </w:r>
                                    <w:hyperlink r:id="rId13" w:history="1">
                                      <w:r>
                                        <w:rPr>
                                          <w:rStyle w:val="Hyperlink"/>
                                          <w:rFonts w:ascii="Arial" w:hAnsi="Arial" w:cs="Arial"/>
                                          <w:sz w:val="20"/>
                                          <w:szCs w:val="20"/>
                                        </w:rPr>
                                        <w:t>platformverenigingsadvies@nocnsf.nl</w:t>
                                      </w:r>
                                    </w:hyperlink>
                                    <w:r>
                                      <w:rPr>
                                        <w:rFonts w:ascii="Arial" w:hAnsi="Arial" w:cs="Arial"/>
                                        <w:color w:val="43404D"/>
                                        <w:sz w:val="20"/>
                                        <w:szCs w:val="20"/>
                                      </w:rPr>
                                      <w:t>.</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C83357">
                          <w:tc>
                            <w:tcPr>
                              <w:tcW w:w="0" w:type="auto"/>
                              <w:tcMar>
                                <w:top w:w="0" w:type="dxa"/>
                                <w:left w:w="135" w:type="dxa"/>
                                <w:bottom w:w="0" w:type="dxa"/>
                                <w:right w:w="0" w:type="dxa"/>
                              </w:tcMar>
                              <w:hideMark/>
                            </w:tcPr>
                            <w:p w:rsidR="00C83357" w:rsidRDefault="00C83357">
                              <w:r>
                                <w:rPr>
                                  <w:noProof/>
                                </w:rPr>
                                <w:drawing>
                                  <wp:inline distT="0" distB="0" distL="0" distR="0">
                                    <wp:extent cx="2514600" cy="16287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6287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C83357">
                          <w:tc>
                            <w:tcPr>
                              <w:tcW w:w="0" w:type="auto"/>
                              <w:tcMar>
                                <w:top w:w="0" w:type="dxa"/>
                                <w:left w:w="0" w:type="dxa"/>
                                <w:bottom w:w="0" w:type="dxa"/>
                                <w:right w:w="135" w:type="dxa"/>
                              </w:tcMar>
                              <w:hideMark/>
                            </w:tcPr>
                            <w:p w:rsidR="00C83357" w:rsidRDefault="00C83357">
                              <w:r>
                                <w:rPr>
                                  <w:noProof/>
                                </w:rPr>
                                <w:drawing>
                                  <wp:inline distT="0" distB="0" distL="0" distR="0">
                                    <wp:extent cx="2514600" cy="16097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C83357">
                          <w:tc>
                            <w:tcPr>
                              <w:tcW w:w="0" w:type="auto"/>
                              <w:tcMar>
                                <w:top w:w="0" w:type="dxa"/>
                                <w:left w:w="135" w:type="dxa"/>
                                <w:bottom w:w="0" w:type="dxa"/>
                                <w:right w:w="0" w:type="dxa"/>
                              </w:tcMar>
                              <w:hideMark/>
                            </w:tcPr>
                            <w:p w:rsidR="00C83357" w:rsidRDefault="00C83357">
                              <w:r>
                                <w:rPr>
                                  <w:noProof/>
                                </w:rPr>
                                <w:drawing>
                                  <wp:inline distT="0" distB="0" distL="0" distR="0">
                                    <wp:extent cx="2514600" cy="1752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7526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C83357">
                          <w:tc>
                            <w:tcPr>
                              <w:tcW w:w="0" w:type="auto"/>
                              <w:tcMar>
                                <w:top w:w="0" w:type="dxa"/>
                                <w:left w:w="0" w:type="dxa"/>
                                <w:bottom w:w="0" w:type="dxa"/>
                                <w:right w:w="135" w:type="dxa"/>
                              </w:tcMar>
                              <w:hideMark/>
                            </w:tcPr>
                            <w:p w:rsidR="00C83357" w:rsidRDefault="00C83357">
                              <w:r>
                                <w:rPr>
                                  <w:noProof/>
                                </w:rPr>
                                <w:drawing>
                                  <wp:inline distT="0" distB="0" distL="0" distR="0">
                                    <wp:extent cx="2514600" cy="1771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1771650"/>
                                            </a:xfrm>
                                            <a:prstGeom prst="rect">
                                              <a:avLst/>
                                            </a:prstGeom>
                                            <a:noFill/>
                                            <a:ln>
                                              <a:noFill/>
                                            </a:ln>
                                          </pic:spPr>
                                        </pic:pic>
                                      </a:graphicData>
                                    </a:graphic>
                                  </wp:inline>
                                </w:drawing>
                              </w: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pPr>
                                      <w:spacing w:line="360" w:lineRule="auto"/>
                                      <w:rPr>
                                        <w:rFonts w:ascii="Georgia" w:hAnsi="Georgia"/>
                                        <w:color w:val="43404D"/>
                                        <w:sz w:val="23"/>
                                        <w:szCs w:val="23"/>
                                      </w:rPr>
                                    </w:pPr>
                                    <w:r>
                                      <w:rPr>
                                        <w:rFonts w:ascii="Arial" w:hAnsi="Arial" w:cs="Arial"/>
                                        <w:color w:val="43404D"/>
                                        <w:sz w:val="20"/>
                                        <w:szCs w:val="20"/>
                                      </w:rPr>
                                      <w:lastRenderedPageBreak/>
                                      <w:t>Tot volgend jaar!</w:t>
                                    </w:r>
                                    <w:r>
                                      <w:rPr>
                                        <w:rFonts w:ascii="Arial" w:hAnsi="Arial" w:cs="Arial"/>
                                        <w:color w:val="43404D"/>
                                        <w:sz w:val="20"/>
                                        <w:szCs w:val="20"/>
                                      </w:rPr>
                                      <w:br/>
                                    </w:r>
                                    <w:r>
                                      <w:rPr>
                                        <w:rFonts w:ascii="Arial" w:hAnsi="Arial" w:cs="Arial"/>
                                        <w:color w:val="43404D"/>
                                        <w:sz w:val="20"/>
                                        <w:szCs w:val="20"/>
                                      </w:rPr>
                                      <w:br/>
                                      <w:t>Met sportieve groet,</w:t>
                                    </w:r>
                                    <w:r>
                                      <w:rPr>
                                        <w:rFonts w:ascii="Arial" w:hAnsi="Arial" w:cs="Arial"/>
                                        <w:color w:val="43404D"/>
                                        <w:sz w:val="20"/>
                                        <w:szCs w:val="20"/>
                                      </w:rPr>
                                      <w:br/>
                                    </w:r>
                                    <w:r>
                                      <w:rPr>
                                        <w:rFonts w:ascii="Arial" w:hAnsi="Arial" w:cs="Arial"/>
                                        <w:color w:val="43404D"/>
                                        <w:sz w:val="20"/>
                                        <w:szCs w:val="20"/>
                                      </w:rPr>
                                      <w:br/>
                                      <w:t>Fedor van Berkel, Gemeente Amsterdam</w:t>
                                    </w:r>
                                    <w:r>
                                      <w:rPr>
                                        <w:rFonts w:ascii="Arial" w:hAnsi="Arial" w:cs="Arial"/>
                                        <w:color w:val="43404D"/>
                                        <w:sz w:val="20"/>
                                        <w:szCs w:val="20"/>
                                      </w:rPr>
                                      <w:br/>
                                      <w:t>Hubert Habers, Team Sportservice</w:t>
                                    </w:r>
                                    <w:r>
                                      <w:rPr>
                                        <w:rFonts w:ascii="Arial" w:hAnsi="Arial" w:cs="Arial"/>
                                        <w:color w:val="43404D"/>
                                        <w:sz w:val="20"/>
                                        <w:szCs w:val="20"/>
                                      </w:rPr>
                                      <w:br/>
                                      <w:t>Enzo de Regt, Breda Actief/ MOOIWERK Breda</w:t>
                                    </w:r>
                                    <w:r>
                                      <w:rPr>
                                        <w:rFonts w:ascii="Arial" w:hAnsi="Arial" w:cs="Arial"/>
                                        <w:color w:val="43404D"/>
                                        <w:sz w:val="20"/>
                                        <w:szCs w:val="20"/>
                                      </w:rPr>
                                      <w:br/>
                                      <w:t>Gaby Spierts, KNVB</w:t>
                                    </w:r>
                                    <w:r>
                                      <w:rPr>
                                        <w:rFonts w:ascii="Arial" w:hAnsi="Arial" w:cs="Arial"/>
                                        <w:color w:val="43404D"/>
                                        <w:sz w:val="20"/>
                                        <w:szCs w:val="20"/>
                                      </w:rPr>
                                      <w:br/>
                                      <w:t>Jeroen Koomen, SportSupport Kennemerland</w:t>
                                    </w:r>
                                    <w:r>
                                      <w:rPr>
                                        <w:rFonts w:ascii="Arial" w:hAnsi="Arial" w:cs="Arial"/>
                                        <w:color w:val="43404D"/>
                                        <w:sz w:val="20"/>
                                        <w:szCs w:val="20"/>
                                      </w:rPr>
                                      <w:br/>
                                      <w:t>Hanna van Vreeswijk, Gemeente Nissewaard</w:t>
                                    </w:r>
                                    <w:r>
                                      <w:rPr>
                                        <w:rFonts w:ascii="Arial" w:hAnsi="Arial" w:cs="Arial"/>
                                        <w:color w:val="43404D"/>
                                        <w:sz w:val="20"/>
                                        <w:szCs w:val="20"/>
                                      </w:rPr>
                                      <w:br/>
                                      <w:t>Suzanne Vedder, NOC*NSF</w:t>
                                    </w:r>
                                    <w:r>
                                      <w:rPr>
                                        <w:rFonts w:ascii="Arial" w:hAnsi="Arial" w:cs="Arial"/>
                                        <w:color w:val="43404D"/>
                                        <w:sz w:val="20"/>
                                        <w:szCs w:val="20"/>
                                      </w:rPr>
                                      <w:br/>
                                      <w:t>Tommie Withagen, KNLTB</w:t>
                                    </w:r>
                                    <w:r>
                                      <w:rPr>
                                        <w:rFonts w:ascii="Georgia" w:hAnsi="Georgia"/>
                                        <w:color w:val="43404D"/>
                                        <w:sz w:val="23"/>
                                        <w:szCs w:val="23"/>
                                      </w:rPr>
                                      <w:t xml:space="preserve"> </w:t>
                                    </w: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450" w:type="dxa"/>
                          <w:left w:w="270" w:type="dxa"/>
                          <w:bottom w:w="4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83357">
                          <w:tc>
                            <w:tcPr>
                              <w:tcW w:w="0" w:type="auto"/>
                              <w:tcBorders>
                                <w:top w:val="single" w:sz="48" w:space="0" w:color="FC9A59"/>
                                <w:left w:val="nil"/>
                                <w:bottom w:val="nil"/>
                                <w:right w:val="nil"/>
                              </w:tcBorders>
                              <w:vAlign w:val="center"/>
                              <w:hideMark/>
                            </w:tcPr>
                            <w:p w:rsidR="00C83357" w:rsidRDefault="00C83357"/>
                          </w:tc>
                        </w:tr>
                      </w:tbl>
                      <w:p w:rsidR="00C83357" w:rsidRDefault="00C83357">
                        <w:pPr>
                          <w:rPr>
                            <w:rFonts w:ascii="Times New Roman" w:eastAsia="Times New Roman" w:hAnsi="Times New Roman" w:cs="Times New Roman"/>
                            <w:sz w:val="20"/>
                            <w:szCs w:val="20"/>
                          </w:rPr>
                        </w:pPr>
                      </w:p>
                    </w:tc>
                  </w:tr>
                </w:tbl>
                <w:p w:rsidR="00C83357" w:rsidRDefault="00C83357"/>
                <w:tbl>
                  <w:tblPr>
                    <w:tblW w:w="5000" w:type="pct"/>
                    <w:tblCellMar>
                      <w:left w:w="0" w:type="dxa"/>
                      <w:right w:w="0" w:type="dxa"/>
                    </w:tblCellMar>
                    <w:tblLook w:val="04A0" w:firstRow="1" w:lastRow="0" w:firstColumn="1" w:lastColumn="0" w:noHBand="0" w:noVBand="1"/>
                  </w:tblPr>
                  <w:tblGrid>
                    <w:gridCol w:w="9000"/>
                  </w:tblGrid>
                  <w:tr w:rsidR="00C833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833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3357">
                                <w:tc>
                                  <w:tcPr>
                                    <w:tcW w:w="0" w:type="auto"/>
                                    <w:tcMar>
                                      <w:top w:w="0" w:type="dxa"/>
                                      <w:left w:w="270" w:type="dxa"/>
                                      <w:bottom w:w="135" w:type="dxa"/>
                                      <w:right w:w="270" w:type="dxa"/>
                                    </w:tcMar>
                                    <w:hideMark/>
                                  </w:tcPr>
                                  <w:p w:rsidR="00C83357" w:rsidRDefault="00C83357" w:rsidP="00C83357">
                                    <w:pPr>
                                      <w:spacing w:line="360" w:lineRule="auto"/>
                                      <w:rPr>
                                        <w:rFonts w:ascii="Georgia" w:hAnsi="Georgia"/>
                                        <w:color w:val="43404D"/>
                                        <w:sz w:val="23"/>
                                        <w:szCs w:val="23"/>
                                      </w:rPr>
                                    </w:pPr>
                                    <w:bookmarkStart w:id="0" w:name="_GoBack"/>
                                    <w:bookmarkEnd w:id="0"/>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eastAsia="Times New Roman" w:hAnsi="Times New Roman" w:cs="Times New Roman"/>
                            <w:sz w:val="20"/>
                            <w:szCs w:val="20"/>
                          </w:rPr>
                        </w:pPr>
                      </w:p>
                    </w:tc>
                  </w:tr>
                </w:tbl>
                <w:p w:rsidR="00C83357" w:rsidRDefault="00C83357">
                  <w:pPr>
                    <w:rPr>
                      <w:rFonts w:ascii="Times New Roman" w:hAnsi="Times New Roman" w:cs="Times New Roman"/>
                      <w:sz w:val="20"/>
                      <w:szCs w:val="20"/>
                    </w:rPr>
                  </w:pPr>
                </w:p>
              </w:tc>
            </w:tr>
          </w:tbl>
          <w:p w:rsidR="00C83357" w:rsidRDefault="00C83357">
            <w:pPr>
              <w:jc w:val="center"/>
              <w:rPr>
                <w:rFonts w:ascii="Times New Roman" w:eastAsia="Times New Roman" w:hAnsi="Times New Roman" w:cs="Times New Roman"/>
                <w:sz w:val="20"/>
                <w:szCs w:val="20"/>
              </w:rPr>
            </w:pPr>
          </w:p>
        </w:tc>
      </w:tr>
    </w:tbl>
    <w:p w:rsidR="00651F02" w:rsidRDefault="00C83357"/>
    <w:sectPr w:rsidR="00651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57"/>
    <w:rsid w:val="00C83357"/>
    <w:rsid w:val="00D53038"/>
    <w:rsid w:val="00DA1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A9C"/>
  <w15:chartTrackingRefBased/>
  <w15:docId w15:val="{9A761833-0F53-4D64-9332-890D3ECA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357"/>
    <w:pPr>
      <w:spacing w:after="0" w:line="240" w:lineRule="auto"/>
    </w:pPr>
    <w:rPr>
      <w:rFonts w:ascii="Calibri" w:hAnsi="Calibri" w:cs="Calibri"/>
      <w:lang w:eastAsia="nl-NL"/>
    </w:rPr>
  </w:style>
  <w:style w:type="paragraph" w:styleId="Kop1">
    <w:name w:val="heading 1"/>
    <w:basedOn w:val="Standaard"/>
    <w:link w:val="Kop1Char"/>
    <w:uiPriority w:val="9"/>
    <w:qFormat/>
    <w:rsid w:val="00C83357"/>
    <w:pPr>
      <w:spacing w:line="300" w:lineRule="auto"/>
      <w:outlineLvl w:val="0"/>
    </w:pPr>
    <w:rPr>
      <w:rFonts w:ascii="Georgia" w:hAnsi="Georgia"/>
      <w:color w:val="43404D"/>
      <w:spacing w:val="-15"/>
      <w:kern w:val="36"/>
      <w:sz w:val="48"/>
      <w:szCs w:val="48"/>
    </w:rPr>
  </w:style>
  <w:style w:type="paragraph" w:styleId="Kop3">
    <w:name w:val="heading 3"/>
    <w:basedOn w:val="Standaard"/>
    <w:link w:val="Kop3Char"/>
    <w:uiPriority w:val="9"/>
    <w:semiHidden/>
    <w:unhideWhenUsed/>
    <w:qFormat/>
    <w:rsid w:val="00C83357"/>
    <w:pPr>
      <w:spacing w:line="300" w:lineRule="auto"/>
      <w:outlineLvl w:val="2"/>
    </w:pPr>
    <w:rPr>
      <w:rFonts w:ascii="Georgia" w:hAnsi="Georgia"/>
      <w:i/>
      <w:iCs/>
      <w:color w:val="ED5E29"/>
      <w:spacing w:val="-8"/>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3357"/>
    <w:rPr>
      <w:rFonts w:ascii="Georgia" w:hAnsi="Georgia" w:cs="Calibri"/>
      <w:color w:val="43404D"/>
      <w:spacing w:val="-15"/>
      <w:kern w:val="36"/>
      <w:sz w:val="48"/>
      <w:szCs w:val="48"/>
      <w:lang w:eastAsia="nl-NL"/>
    </w:rPr>
  </w:style>
  <w:style w:type="character" w:customStyle="1" w:styleId="Kop3Char">
    <w:name w:val="Kop 3 Char"/>
    <w:basedOn w:val="Standaardalinea-lettertype"/>
    <w:link w:val="Kop3"/>
    <w:uiPriority w:val="9"/>
    <w:semiHidden/>
    <w:rsid w:val="00C83357"/>
    <w:rPr>
      <w:rFonts w:ascii="Georgia" w:hAnsi="Georgia" w:cs="Calibri"/>
      <w:i/>
      <w:iCs/>
      <w:color w:val="ED5E29"/>
      <w:spacing w:val="-8"/>
      <w:sz w:val="27"/>
      <w:szCs w:val="27"/>
      <w:lang w:eastAsia="nl-NL"/>
    </w:rPr>
  </w:style>
  <w:style w:type="character" w:styleId="Hyperlink">
    <w:name w:val="Hyperlink"/>
    <w:basedOn w:val="Standaardalinea-lettertype"/>
    <w:uiPriority w:val="99"/>
    <w:semiHidden/>
    <w:unhideWhenUsed/>
    <w:rsid w:val="00C83357"/>
    <w:rPr>
      <w:color w:val="0000FF"/>
      <w:u w:val="single"/>
    </w:rPr>
  </w:style>
  <w:style w:type="character" w:styleId="Zwaar">
    <w:name w:val="Strong"/>
    <w:basedOn w:val="Standaardalinea-lettertype"/>
    <w:uiPriority w:val="22"/>
    <w:qFormat/>
    <w:rsid w:val="00C83357"/>
    <w:rPr>
      <w:b/>
      <w:bCs/>
    </w:rPr>
  </w:style>
  <w:style w:type="character" w:styleId="GevolgdeHyperlink">
    <w:name w:val="FollowedHyperlink"/>
    <w:basedOn w:val="Standaardalinea-lettertype"/>
    <w:uiPriority w:val="99"/>
    <w:semiHidden/>
    <w:unhideWhenUsed/>
    <w:rsid w:val="00C83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20.mailchimp.com/mctx/clicks?url=https%3A%2F%2Fgallery.mailchimp.com%2Ff0c2025d5763798f65cdc441f%2Ffiles%2F2ef1082a-e5ea-47b6-bb9b-053a2b2d7184%2FPresentatie_SportSupport.pdf&amp;h=dd03597fc9d6ad6baa579145ecf6803cec8554aa1a70068fd2c51afc67047b68&amp;v=1&amp;xid=ec6d970828&amp;uid=115731982&amp;pool=&amp;subject=" TargetMode="External"/><Relationship Id="rId13" Type="http://schemas.openxmlformats.org/officeDocument/2006/relationships/hyperlink" Target="mailto:platformverenigingsadvies@nocnsf.n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20.mailchimp.com/mctx/clicks?url=https%3A%2F%2Fsport.nl%2Fplatform-verenigingsadvies&amp;h=5de533d04776116aafce25411754c301b240325b2abaae6cd3366b37fea854f1&amp;v=1&amp;xid=ec6d970828&amp;uid=115731982&amp;pool=&amp;subject=" TargetMode="External"/><Relationship Id="rId12" Type="http://schemas.openxmlformats.org/officeDocument/2006/relationships/hyperlink" Target="https://us20.mailchimp.com/mctx/clicks?url=https%3A%2F%2Ffd7.formdesk.com%2Fnoc-nsf%2Fevaluatieplatformva2019&amp;h=0e3531594b6571361e05cdf01e395a65358b8024fac1d3ee0c03ed28e25388a1&amp;v=1&amp;xid=ec6d970828&amp;uid=115731982&amp;pool=&amp;subject="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NULL" TargetMode="External"/><Relationship Id="rId5" Type="http://schemas.openxmlformats.org/officeDocument/2006/relationships/image" Target="media/image2.gif"/><Relationship Id="rId15" Type="http://schemas.openxmlformats.org/officeDocument/2006/relationships/image" Target="media/image5.jpeg"/><Relationship Id="rId10" Type="http://schemas.openxmlformats.org/officeDocument/2006/relationships/hyperlink" Target="https://us20.mailchimp.com/mctx/clicks?url=https%3A%2F%2Fgallery.mailchimp.com%2Ff0c2025d5763798f65cdc441f%2Ffiles%2F0f3e2ec7-6545-4193-a66f-9c81b086355c%2FHubert_Habers.pdf&amp;h=81408abb453a0143dab535d3f8dd034d8ad22a582075e71cd0149a32c6286c42&amp;v=1&amp;xid=ec6d970828&amp;uid=115731982&amp;pool=&amp;subjec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us20.mailchimp.com/mctx/clicks?url=https%3A%2F%2Fgallery.mailchimp.com%2Ff0c2025d5763798f65cdc441f%2Ffiles%2F30bc7f92-b4b5-48d7-9da2-c7c44d88a8b6%2FDuurzaam_verbinden_2_2.pdf&amp;h=1b6c2feccebc635061e7e721fdc8dd9878c8bd1701813907feae01c189b89b35&amp;v=1&amp;xid=ec6d970828&amp;uid=115731982&amp;pool=&amp;subject="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BF52685A.dotm</Template>
  <TotalTime>0</TotalTime>
  <Pages>5</Pages>
  <Words>1028</Words>
  <Characters>5657</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Vedder</dc:creator>
  <cp:keywords/>
  <dc:description/>
  <cp:lastModifiedBy>Suzanne Vedder</cp:lastModifiedBy>
  <cp:revision>1</cp:revision>
  <dcterms:created xsi:type="dcterms:W3CDTF">2019-12-19T08:14:00Z</dcterms:created>
  <dcterms:modified xsi:type="dcterms:W3CDTF">2019-12-19T08:16:00Z</dcterms:modified>
</cp:coreProperties>
</file>